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9A0F" w14:textId="4B2CDC74" w:rsidR="008E18A7" w:rsidRDefault="004429BB">
      <w:r w:rsidRPr="004429BB">
        <w:rPr>
          <w:rStyle w:val="lbl"/>
          <w:lang w:val="en-US"/>
        </w:rPr>
        <w:t>ITW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Yvonne Buma – Displaced person in Tse Lowi camp</w:t>
      </w:r>
      <w:r w:rsidRPr="004429BB">
        <w:rPr>
          <w:lang w:val="en-US"/>
        </w:rPr>
        <w:br/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 xml:space="preserve">I left the village because 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they were setting fire to the houses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and killing people in a dreadful way.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My house was burnt down.</w:t>
      </w:r>
      <w:r w:rsidRPr="004429BB">
        <w:rPr>
          <w:lang w:val="en-US"/>
        </w:rPr>
        <w:br/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 xml:space="preserve">MAP 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Democratic Republic of the Congo</w:t>
      </w:r>
      <w:r w:rsidRPr="004429BB">
        <w:rPr>
          <w:lang w:val="en-US"/>
        </w:rPr>
        <w:br/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TXT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Since late 2017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the northeast of Ituri in DR Congo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has been in the grip of an extremely violent intercommunal conflict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forcing thousands of people to flee their villages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and take refuge in informal camps.</w:t>
      </w:r>
      <w:r w:rsidRPr="004429BB">
        <w:rPr>
          <w:lang w:val="en-US"/>
        </w:rPr>
        <w:br/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The living conditions in the camps are terrible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 xml:space="preserve">and access to safe drinking water, food </w:t>
      </w:r>
      <w:r w:rsidRPr="004429BB">
        <w:rPr>
          <w:lang w:val="en-US"/>
        </w:rPr>
        <w:br/>
      </w:r>
      <w:r w:rsidRPr="004429BB">
        <w:rPr>
          <w:rStyle w:val="lbl"/>
          <w:lang w:val="en-US"/>
        </w:rPr>
        <w:t>and basic hygiene services is limited.</w:t>
      </w:r>
      <w:r w:rsidRPr="004429BB">
        <w:rPr>
          <w:lang w:val="en-US"/>
        </w:rPr>
        <w:br/>
      </w:r>
      <w:r w:rsidRPr="004429BB">
        <w:rPr>
          <w:lang w:val="en-US"/>
        </w:rPr>
        <w:br/>
      </w:r>
      <w:r>
        <w:rPr>
          <w:rStyle w:val="lbl"/>
        </w:rPr>
        <w:t>ITW</w:t>
      </w:r>
      <w:r>
        <w:br/>
      </w:r>
      <w:r>
        <w:rPr>
          <w:rStyle w:val="lbl"/>
        </w:rPr>
        <w:t>Dikanza – Displaced person in Kambe camp</w:t>
      </w:r>
      <w:r>
        <w:br/>
      </w:r>
      <w:r>
        <w:br/>
      </w:r>
      <w:r>
        <w:rPr>
          <w:rStyle w:val="lbl"/>
        </w:rPr>
        <w:t>We've been here since June.</w:t>
      </w:r>
      <w:r>
        <w:br/>
      </w:r>
      <w:r>
        <w:rPr>
          <w:rStyle w:val="lbl"/>
        </w:rPr>
        <w:t>I've been at this site</w:t>
      </w:r>
      <w:r>
        <w:br/>
      </w:r>
      <w:r>
        <w:rPr>
          <w:rStyle w:val="lbl"/>
        </w:rPr>
        <w:t>for 7 months now.</w:t>
      </w:r>
      <w:r>
        <w:br/>
      </w:r>
      <w:r>
        <w:rPr>
          <w:rStyle w:val="lbl"/>
        </w:rPr>
        <w:t xml:space="preserve">We need food, </w:t>
      </w:r>
      <w:r>
        <w:br/>
      </w:r>
      <w:r>
        <w:rPr>
          <w:rStyle w:val="lbl"/>
        </w:rPr>
        <w:t>water, toilets and showers.</w:t>
      </w:r>
      <w:r>
        <w:br/>
      </w:r>
      <w:r>
        <w:br/>
      </w:r>
      <w:r>
        <w:rPr>
          <w:rStyle w:val="lbl"/>
        </w:rPr>
        <w:t>MAP</w:t>
      </w:r>
      <w:r>
        <w:br/>
      </w:r>
      <w:r>
        <w:rPr>
          <w:rStyle w:val="lbl"/>
        </w:rPr>
        <w:t>DRC – Nizi – Drodro – Angumu – Lake Albert – Uganda – Ituri Region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In some health zones</w:t>
      </w:r>
      <w:r>
        <w:br/>
      </w:r>
      <w:r>
        <w:rPr>
          <w:rStyle w:val="lbl"/>
        </w:rPr>
        <w:t>the mortality rate among displaced and local children</w:t>
      </w:r>
      <w:r>
        <w:br/>
      </w:r>
      <w:r>
        <w:rPr>
          <w:rStyle w:val="lbl"/>
        </w:rPr>
        <w:t>under 5 years of age is 3 times higher than the emergency threshold.</w:t>
      </w:r>
      <w:r>
        <w:br/>
      </w:r>
      <w:r>
        <w:br/>
      </w:r>
      <w:r>
        <w:rPr>
          <w:rStyle w:val="lbl"/>
        </w:rPr>
        <w:t>The 3 leading causes of death are</w:t>
      </w:r>
      <w:r>
        <w:br/>
      </w:r>
      <w:r>
        <w:rPr>
          <w:rStyle w:val="lbl"/>
        </w:rPr>
        <w:t xml:space="preserve">malaria, measles and diarrhoea. </w:t>
      </w:r>
      <w:r>
        <w:br/>
      </w:r>
      <w:r>
        <w:br/>
      </w:r>
      <w:r>
        <w:rPr>
          <w:rStyle w:val="lbl"/>
        </w:rPr>
        <w:t xml:space="preserve">Médecins Sans Frontières </w:t>
      </w:r>
      <w:r>
        <w:br/>
      </w:r>
      <w:r>
        <w:rPr>
          <w:rStyle w:val="lbl"/>
        </w:rPr>
        <w:t xml:space="preserve">is helping look after the </w:t>
      </w:r>
      <w:r>
        <w:br/>
      </w:r>
      <w:r>
        <w:rPr>
          <w:rStyle w:val="lbl"/>
        </w:rPr>
        <w:t>host communities and displaced persons.</w:t>
      </w:r>
      <w:r>
        <w:br/>
      </w:r>
      <w:r>
        <w:br/>
      </w:r>
      <w:r>
        <w:br/>
      </w:r>
      <w:r>
        <w:rPr>
          <w:rStyle w:val="lbl"/>
        </w:rPr>
        <w:t>ITW</w:t>
      </w:r>
      <w:r>
        <w:br/>
      </w:r>
      <w:r>
        <w:rPr>
          <w:rStyle w:val="lbl"/>
        </w:rPr>
        <w:lastRenderedPageBreak/>
        <w:t>Dr. Aristide Kengni – Paediatric Supervisor, Nizi General Referral Hospital</w:t>
      </w:r>
      <w:r>
        <w:br/>
      </w:r>
      <w:r>
        <w:br/>
      </w:r>
      <w:r>
        <w:rPr>
          <w:rStyle w:val="lbl"/>
        </w:rPr>
        <w:t>We are seeing an increase in the number of consultations</w:t>
      </w:r>
      <w:r>
        <w:br/>
      </w:r>
      <w:r>
        <w:rPr>
          <w:rStyle w:val="lbl"/>
        </w:rPr>
        <w:t>due to the presence of large numbers of displaced people in Nizi health zone</w:t>
      </w:r>
      <w:r>
        <w:br/>
      </w:r>
      <w:r>
        <w:rPr>
          <w:rStyle w:val="lbl"/>
        </w:rPr>
        <w:t>and the introduction of free medical care by Médecins Sans Frontières</w:t>
      </w:r>
      <w:r>
        <w:br/>
      </w:r>
      <w:r>
        <w:rPr>
          <w:rStyle w:val="lbl"/>
        </w:rPr>
        <w:t xml:space="preserve">almost a month ago. MSF is supporting </w:t>
      </w:r>
      <w:r>
        <w:br/>
      </w:r>
      <w:r>
        <w:rPr>
          <w:rStyle w:val="lbl"/>
        </w:rPr>
        <w:t>the community health posts as well as 7 health centres</w:t>
      </w:r>
      <w:r>
        <w:br/>
      </w:r>
      <w:r>
        <w:rPr>
          <w:rStyle w:val="lbl"/>
        </w:rPr>
        <w:t>that refer the most seriously ill children here, for us to treat</w:t>
      </w:r>
      <w:r>
        <w:br/>
      </w:r>
      <w:r>
        <w:rPr>
          <w:rStyle w:val="lbl"/>
        </w:rPr>
        <w:t>their complications, whether they are nutritional or paediatric.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MSF also operates mobile clinics.</w:t>
      </w:r>
      <w:r>
        <w:br/>
      </w:r>
      <w:r>
        <w:br/>
      </w:r>
      <w:r>
        <w:rPr>
          <w:rStyle w:val="lbl"/>
        </w:rPr>
        <w:t>ITW</w:t>
      </w:r>
      <w:r>
        <w:br/>
      </w:r>
      <w:r>
        <w:rPr>
          <w:rStyle w:val="lbl"/>
        </w:rPr>
        <w:t>Dr. Eddy Kambale – Mobile Clinic Supervisor, Drodro</w:t>
      </w:r>
      <w:r>
        <w:br/>
      </w:r>
      <w:r>
        <w:br/>
      </w:r>
      <w:r>
        <w:rPr>
          <w:rStyle w:val="lbl"/>
        </w:rPr>
        <w:t>We're here to support the</w:t>
      </w:r>
      <w:r>
        <w:br/>
      </w:r>
      <w:r>
        <w:rPr>
          <w:rStyle w:val="lbl"/>
        </w:rPr>
        <w:t>displaced people by providing</w:t>
      </w:r>
      <w:r>
        <w:br/>
      </w:r>
      <w:r>
        <w:rPr>
          <w:rStyle w:val="lbl"/>
        </w:rPr>
        <w:t>basic medical care, particularly for malaria, respiratory infections</w:t>
      </w:r>
      <w:r>
        <w:br/>
      </w:r>
      <w:r>
        <w:rPr>
          <w:rStyle w:val="lbl"/>
        </w:rPr>
        <w:t>and diarrhoea. Community health workers</w:t>
      </w:r>
      <w:r>
        <w:br/>
      </w:r>
      <w:r>
        <w:rPr>
          <w:rStyle w:val="lbl"/>
        </w:rPr>
        <w:t>refer the cases to us and we treat simple cases</w:t>
      </w:r>
      <w:r>
        <w:br/>
      </w:r>
      <w:r>
        <w:rPr>
          <w:rStyle w:val="lbl"/>
        </w:rPr>
        <w:t>in the mobile clinic or at the health centre.</w:t>
      </w:r>
      <w:r>
        <w:br/>
      </w:r>
      <w:r>
        <w:br/>
      </w:r>
      <w:r>
        <w:rPr>
          <w:rStyle w:val="lbl"/>
        </w:rPr>
        <w:t>TXT</w:t>
      </w:r>
      <w:r>
        <w:br/>
      </w:r>
      <w:r>
        <w:rPr>
          <w:rStyle w:val="lbl"/>
        </w:rPr>
        <w:t>In addition, MSF is carrying out water supply and sanitation activities</w:t>
      </w:r>
      <w:r>
        <w:br/>
      </w:r>
      <w:r>
        <w:rPr>
          <w:rStyle w:val="lbl"/>
        </w:rPr>
        <w:t xml:space="preserve">and distributing mosquito nets and essential supplies. </w:t>
      </w:r>
      <w:r>
        <w:br/>
      </w:r>
      <w:r>
        <w:br/>
      </w:r>
      <w:r>
        <w:rPr>
          <w:rStyle w:val="lbl"/>
        </w:rPr>
        <w:t>Despite all these efforts to respond to the emergency,</w:t>
      </w:r>
      <w:r>
        <w:br/>
      </w:r>
      <w:r>
        <w:rPr>
          <w:rStyle w:val="lbl"/>
        </w:rPr>
        <w:t>the living conditions of the displaced people are still well below</w:t>
      </w:r>
      <w:r>
        <w:br/>
      </w:r>
      <w:r>
        <w:rPr>
          <w:rStyle w:val="lbl"/>
        </w:rPr>
        <w:t>acceptable standards and the needs remain huge.</w:t>
      </w:r>
      <w:bookmarkStart w:id="0" w:name="_GoBack"/>
      <w:bookmarkEnd w:id="0"/>
    </w:p>
    <w:sectPr w:rsidR="008E1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C7"/>
    <w:rsid w:val="00084C0E"/>
    <w:rsid w:val="004429BB"/>
    <w:rsid w:val="00B256C7"/>
    <w:rsid w:val="00D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C969-3FD0-44FF-B9B7-8D1A473D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">
    <w:name w:val="lbl"/>
    <w:basedOn w:val="DefaultParagraphFont"/>
    <w:rsid w:val="0044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LHERMITTE</dc:creator>
  <cp:keywords/>
  <dc:description/>
  <cp:lastModifiedBy>Etienne LHERMITTE</cp:lastModifiedBy>
  <cp:revision>2</cp:revision>
  <dcterms:created xsi:type="dcterms:W3CDTF">2020-02-07T10:03:00Z</dcterms:created>
  <dcterms:modified xsi:type="dcterms:W3CDTF">2020-02-07T10:03:00Z</dcterms:modified>
</cp:coreProperties>
</file>